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513" w:rsidRDefault="00162600">
      <w:pPr>
        <w:pStyle w:val="ab"/>
        <w:spacing w:after="0" w:line="360" w:lineRule="auto"/>
        <w:ind w:left="106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Модуль В – </w:t>
      </w:r>
      <w:r>
        <w:rPr>
          <w:rFonts w:ascii="Times New Roman" w:hAnsi="Times New Roman"/>
          <w:b/>
          <w:sz w:val="28"/>
          <w:szCs w:val="28"/>
        </w:rPr>
        <w:t xml:space="preserve">Монтаж и прокладка жгутов 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Защитить жгут в местах прохождения через острые кромки, </w:t>
      </w:r>
      <w:r w:rsidR="00EA4BA9">
        <w:rPr>
          <w:rFonts w:ascii="Times New Roman" w:eastAsia="Times New Roman" w:hAnsi="Times New Roman"/>
          <w:color w:val="000000"/>
          <w:sz w:val="28"/>
          <w:szCs w:val="28"/>
        </w:rPr>
        <w:t xml:space="preserve">Х1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согласно тип 7 ОСТ1 03856-79 на длину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="00EA4BA9">
        <w:rPr>
          <w:rFonts w:ascii="Times New Roman" w:eastAsia="Times New Roman" w:hAnsi="Times New Roman"/>
          <w:color w:val="000000"/>
          <w:sz w:val="28"/>
          <w:szCs w:val="28"/>
        </w:rPr>
        <w:t xml:space="preserve"> не менее 80 мм, Х2 согласно тип 6 ОСТ1 03856-79. Диаметр жгута до 10мм</w:t>
      </w:r>
    </w:p>
    <w:p w:rsidR="00401513" w:rsidRDefault="00162600">
      <w:pPr>
        <w:pStyle w:val="ab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054600" cy="7103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710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1513" w:rsidRDefault="00401513">
      <w:pPr>
        <w:pStyle w:val="ab"/>
        <w:spacing w:after="0" w:line="360" w:lineRule="auto"/>
        <w:jc w:val="both"/>
      </w:pPr>
    </w:p>
    <w:p w:rsidR="00401513" w:rsidRDefault="00401513">
      <w:pPr>
        <w:pStyle w:val="ab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Выполнить монтаж бортового жгута;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Выполнить подключение (</w:t>
      </w:r>
      <w:r w:rsidR="000C4F1B">
        <w:rPr>
          <w:rFonts w:ascii="Times New Roman" w:eastAsia="Times New Roman" w:hAnsi="Times New Roman"/>
          <w:color w:val="000000"/>
          <w:sz w:val="28"/>
          <w:szCs w:val="28"/>
        </w:rPr>
        <w:t xml:space="preserve">состыковать) </w:t>
      </w:r>
      <w:proofErr w:type="spellStart"/>
      <w:r w:rsidR="000C4F1B">
        <w:rPr>
          <w:rFonts w:ascii="Times New Roman" w:eastAsia="Times New Roman" w:hAnsi="Times New Roman"/>
          <w:color w:val="000000"/>
          <w:sz w:val="28"/>
          <w:szCs w:val="28"/>
        </w:rPr>
        <w:t>электросоединителей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Выполнить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контровку</w:t>
      </w:r>
      <w:proofErr w:type="spellEnd"/>
      <w:r w:rsidR="00B61837">
        <w:rPr>
          <w:rFonts w:ascii="Times New Roman" w:eastAsia="Times New Roman" w:hAnsi="Times New Roman"/>
          <w:color w:val="000000"/>
          <w:sz w:val="28"/>
          <w:szCs w:val="28"/>
        </w:rPr>
        <w:t xml:space="preserve"> и пломбирование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электрических соединителей согласно ОСТ1 00247-</w:t>
      </w:r>
      <w:r w:rsidR="00B61837">
        <w:rPr>
          <w:rFonts w:ascii="Times New Roman" w:eastAsia="Times New Roman" w:hAnsi="Times New Roman"/>
          <w:color w:val="000000"/>
          <w:sz w:val="28"/>
          <w:szCs w:val="28"/>
        </w:rPr>
        <w:t>77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Зачистить место металлизации в соответствии с ОСТ1 00723-74;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Подключить минусовой наконечник к корпусу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согласно исполнения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2 ОСТ1 00723-74;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</w:rPr>
        <w:t>Установить пластину металлизации на столешнице стенда.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Установить бандаж тип 3 ОСТ1 03856-79 на пластине металлизации с креплением провода к колодке </w:t>
      </w:r>
    </w:p>
    <w:p w:rsidR="00401513" w:rsidRDefault="00401513">
      <w:pPr>
        <w:pStyle w:val="ab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53025" cy="1990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843" b="5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1513" w:rsidRDefault="00520EDF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162600">
        <w:rPr>
          <w:rFonts w:ascii="Times New Roman" w:eastAsia="Times New Roman" w:hAnsi="Times New Roman"/>
          <w:color w:val="000000"/>
          <w:sz w:val="28"/>
          <w:szCs w:val="28"/>
        </w:rPr>
        <w:t>Проверить переходной сопротивление;</w:t>
      </w:r>
    </w:p>
    <w:p w:rsidR="00401513" w:rsidRDefault="00162600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Покрыть узел металлизации краской.</w:t>
      </w:r>
    </w:p>
    <w:p w:rsidR="00401513" w:rsidRDefault="0040151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162600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4183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1513" w:rsidRDefault="00401513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01513" w:rsidRDefault="00401513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01513" w:rsidRDefault="00401513">
      <w:pPr>
        <w:pStyle w:val="ab"/>
        <w:ind w:left="-284"/>
        <w:rPr>
          <w:rFonts w:ascii="Times New Roman" w:hAnsi="Times New Roman" w:cs="Times New Roman"/>
          <w:sz w:val="28"/>
          <w:szCs w:val="28"/>
        </w:rPr>
      </w:pPr>
    </w:p>
    <w:p w:rsidR="00401513" w:rsidRDefault="00401513">
      <w:pPr>
        <w:pStyle w:val="ab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13" w:rsidRDefault="00401513">
      <w:pPr>
        <w:pStyle w:val="ab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13" w:rsidRDefault="00401513">
      <w:pPr>
        <w:pStyle w:val="ab"/>
        <w:ind w:left="0"/>
        <w:rPr>
          <w:rFonts w:ascii="Times New Roman" w:hAnsi="Times New Roman" w:cs="Times New Roman"/>
          <w:sz w:val="28"/>
          <w:szCs w:val="28"/>
        </w:rPr>
      </w:pPr>
    </w:p>
    <w:p w:rsidR="00401513" w:rsidRDefault="00401513">
      <w:pPr>
        <w:pStyle w:val="ab"/>
        <w:ind w:left="0"/>
        <w:rPr>
          <w:rFonts w:ascii="Times New Roman" w:hAnsi="Times New Roman" w:cs="Times New Roman"/>
          <w:sz w:val="28"/>
          <w:szCs w:val="28"/>
        </w:rPr>
      </w:pPr>
    </w:p>
    <w:p w:rsidR="00401513" w:rsidRDefault="00401513">
      <w:pPr>
        <w:pStyle w:val="ab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0151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E7C3B"/>
    <w:multiLevelType w:val="multilevel"/>
    <w:tmpl w:val="73620F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706295"/>
    <w:multiLevelType w:val="multilevel"/>
    <w:tmpl w:val="955EC0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13"/>
    <w:rsid w:val="000C4F1B"/>
    <w:rsid w:val="00162600"/>
    <w:rsid w:val="00401513"/>
    <w:rsid w:val="00520EDF"/>
    <w:rsid w:val="008A61A7"/>
    <w:rsid w:val="00B61837"/>
    <w:rsid w:val="00C050C6"/>
    <w:rsid w:val="00E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D23A"/>
  <w15:docId w15:val="{D210F9FD-09D7-4F25-973E-85A8A8AA0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uiPriority w:val="10"/>
    <w:qFormat/>
    <w:rsid w:val="00536D5D"/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7ACA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7"/>
    <w:link w:val="a3"/>
    <w:uiPriority w:val="10"/>
    <w:qFormat/>
    <w:rsid w:val="00536D5D"/>
    <w:pPr>
      <w:jc w:val="center"/>
    </w:pPr>
    <w:rPr>
      <w:rFonts w:ascii="Times New Roman" w:hAnsi="Times New Roman" w:cs="Times New Roman"/>
      <w:b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Noto Sans Devanagari"/>
    </w:rPr>
  </w:style>
  <w:style w:type="paragraph" w:styleId="ab">
    <w:name w:val="List Paragraph"/>
    <w:basedOn w:val="a"/>
    <w:uiPriority w:val="34"/>
    <w:qFormat/>
    <w:rsid w:val="00536D5D"/>
    <w:pPr>
      <w:ind w:left="720"/>
      <w:contextualSpacing/>
    </w:pPr>
  </w:style>
  <w:style w:type="paragraph" w:styleId="a6">
    <w:name w:val="Balloon Text"/>
    <w:basedOn w:val="a"/>
    <w:link w:val="a5"/>
    <w:uiPriority w:val="99"/>
    <w:semiHidden/>
    <w:unhideWhenUsed/>
    <w:qFormat/>
    <w:rsid w:val="003D7ACA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c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Адольфовна</dc:creator>
  <dc:description/>
  <cp:lastModifiedBy>user</cp:lastModifiedBy>
  <cp:revision>30</cp:revision>
  <cp:lastPrinted>2026-03-28T13:41:00Z</cp:lastPrinted>
  <dcterms:created xsi:type="dcterms:W3CDTF">2025-09-23T06:06:00Z</dcterms:created>
  <dcterms:modified xsi:type="dcterms:W3CDTF">2026-05-23T12:47:00Z</dcterms:modified>
  <dc:language>ru-RU</dc:language>
</cp:coreProperties>
</file>